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59D2" w14:textId="356D6E38" w:rsidR="00293C19" w:rsidRPr="00A708D7" w:rsidRDefault="00293C19" w:rsidP="00293C19">
      <w:pPr>
        <w:jc w:val="both"/>
        <w:rPr>
          <w:rFonts w:ascii="Times New Roman" w:hAnsi="Times New Roman" w:cs="Times New Roman"/>
          <w:b/>
          <w:bCs/>
          <w:sz w:val="24"/>
          <w:szCs w:val="24"/>
          <w:lang w:val="en-GB"/>
        </w:rPr>
      </w:pPr>
      <w:r w:rsidRPr="00A708D7">
        <w:rPr>
          <w:rFonts w:ascii="Times New Roman" w:hAnsi="Times New Roman" w:cs="Times New Roman"/>
          <w:b/>
          <w:bCs/>
          <w:sz w:val="24"/>
          <w:szCs w:val="24"/>
          <w:lang w:val="en-GB"/>
        </w:rPr>
        <w:t xml:space="preserve">Virtual Networking Tools: </w:t>
      </w:r>
      <w:r w:rsidR="001B2B80" w:rsidRPr="00A708D7">
        <w:rPr>
          <w:rFonts w:ascii="Times New Roman" w:hAnsi="Times New Roman" w:cs="Times New Roman"/>
          <w:b/>
          <w:bCs/>
          <w:sz w:val="24"/>
          <w:szCs w:val="24"/>
          <w:lang w:val="en-GB"/>
        </w:rPr>
        <w:t xml:space="preserve">new types of </w:t>
      </w:r>
      <w:r w:rsidRPr="00A708D7">
        <w:rPr>
          <w:rFonts w:ascii="Times New Roman" w:hAnsi="Times New Roman" w:cs="Times New Roman"/>
          <w:b/>
          <w:bCs/>
          <w:sz w:val="24"/>
          <w:szCs w:val="24"/>
          <w:lang w:val="en-GB"/>
        </w:rPr>
        <w:t>grants available</w:t>
      </w:r>
    </w:p>
    <w:p w14:paraId="517B692D" w14:textId="067ED611" w:rsidR="00293C19" w:rsidRPr="00A708D7" w:rsidRDefault="00293C19" w:rsidP="00293C19">
      <w:pPr>
        <w:jc w:val="both"/>
        <w:rPr>
          <w:rFonts w:ascii="Times New Roman" w:hAnsi="Times New Roman" w:cs="Times New Roman"/>
          <w:b/>
          <w:bCs/>
          <w:sz w:val="24"/>
          <w:szCs w:val="24"/>
          <w:lang w:val="en-GB"/>
        </w:rPr>
      </w:pPr>
    </w:p>
    <w:p w14:paraId="4AE7012C" w14:textId="2A755F02" w:rsidR="00293C19" w:rsidRPr="00A708D7" w:rsidRDefault="00293C19" w:rsidP="00293C19">
      <w:pPr>
        <w:jc w:val="both"/>
        <w:rPr>
          <w:rFonts w:ascii="Times New Roman" w:hAnsi="Times New Roman" w:cs="Times New Roman"/>
          <w:sz w:val="24"/>
          <w:szCs w:val="24"/>
          <w:lang w:val="en-GB"/>
        </w:rPr>
      </w:pPr>
      <w:r w:rsidRPr="00A708D7">
        <w:rPr>
          <w:rFonts w:ascii="Times New Roman" w:hAnsi="Times New Roman" w:cs="Times New Roman"/>
          <w:sz w:val="24"/>
          <w:szCs w:val="24"/>
          <w:lang w:val="en-GB"/>
        </w:rPr>
        <w:t>To improve virtual collaboration</w:t>
      </w:r>
      <w:r w:rsidR="003D0080" w:rsidRPr="00A708D7">
        <w:rPr>
          <w:rFonts w:ascii="Times New Roman" w:hAnsi="Times New Roman" w:cs="Times New Roman"/>
          <w:sz w:val="24"/>
          <w:szCs w:val="24"/>
          <w:lang w:val="en-GB"/>
        </w:rPr>
        <w:t>,</w:t>
      </w:r>
      <w:r w:rsidRPr="00A708D7">
        <w:rPr>
          <w:rFonts w:ascii="Times New Roman" w:hAnsi="Times New Roman" w:cs="Times New Roman"/>
          <w:sz w:val="24"/>
          <w:szCs w:val="24"/>
          <w:lang w:val="en-GB"/>
        </w:rPr>
        <w:t xml:space="preserve"> COS</w:t>
      </w:r>
      <w:r w:rsidR="003D0080" w:rsidRPr="00A708D7">
        <w:rPr>
          <w:rFonts w:ascii="Times New Roman" w:hAnsi="Times New Roman" w:cs="Times New Roman"/>
          <w:sz w:val="24"/>
          <w:szCs w:val="24"/>
          <w:lang w:val="en-GB"/>
        </w:rPr>
        <w:t>T</w:t>
      </w:r>
      <w:r w:rsidRPr="00A708D7">
        <w:rPr>
          <w:rFonts w:ascii="Times New Roman" w:hAnsi="Times New Roman" w:cs="Times New Roman"/>
          <w:sz w:val="24"/>
          <w:szCs w:val="24"/>
          <w:lang w:val="en-GB"/>
        </w:rPr>
        <w:t xml:space="preserve"> has launched the </w:t>
      </w:r>
      <w:r w:rsidRPr="00A708D7">
        <w:rPr>
          <w:rFonts w:ascii="Times New Roman" w:hAnsi="Times New Roman" w:cs="Times New Roman"/>
          <w:b/>
          <w:bCs/>
          <w:sz w:val="24"/>
          <w:szCs w:val="24"/>
          <w:lang w:val="en-GB"/>
        </w:rPr>
        <w:t>Virtual Networking Tools</w:t>
      </w:r>
      <w:r w:rsidRPr="00A708D7">
        <w:rPr>
          <w:rFonts w:ascii="Times New Roman" w:hAnsi="Times New Roman" w:cs="Times New Roman"/>
          <w:sz w:val="24"/>
          <w:szCs w:val="24"/>
          <w:lang w:val="en-GB"/>
        </w:rPr>
        <w:t xml:space="preserve">, aiming to build </w:t>
      </w:r>
      <w:proofErr w:type="gramStart"/>
      <w:r w:rsidRPr="00A708D7">
        <w:rPr>
          <w:rFonts w:ascii="Times New Roman" w:hAnsi="Times New Roman" w:cs="Times New Roman"/>
          <w:sz w:val="24"/>
          <w:szCs w:val="24"/>
          <w:lang w:val="en-GB"/>
        </w:rPr>
        <w:t>capacity</w:t>
      </w:r>
      <w:proofErr w:type="gramEnd"/>
      <w:r w:rsidRPr="00A708D7">
        <w:rPr>
          <w:rFonts w:ascii="Times New Roman" w:hAnsi="Times New Roman" w:cs="Times New Roman"/>
          <w:sz w:val="24"/>
          <w:szCs w:val="24"/>
          <w:lang w:val="en-GB"/>
        </w:rPr>
        <w:t xml:space="preserve"> and spread the uptake of virtual collaboration across different research communities. This is a pilot scheme running </w:t>
      </w:r>
      <w:r w:rsidRPr="00A708D7">
        <w:rPr>
          <w:rFonts w:ascii="Times New Roman" w:hAnsi="Times New Roman" w:cs="Times New Roman"/>
          <w:b/>
          <w:bCs/>
          <w:sz w:val="24"/>
          <w:szCs w:val="24"/>
          <w:lang w:val="en-GB"/>
        </w:rPr>
        <w:t>until 31 October 2021</w:t>
      </w:r>
      <w:r w:rsidRPr="00A708D7">
        <w:rPr>
          <w:rFonts w:ascii="Times New Roman" w:hAnsi="Times New Roman" w:cs="Times New Roman"/>
          <w:sz w:val="24"/>
          <w:szCs w:val="24"/>
          <w:lang w:val="en-GB"/>
        </w:rPr>
        <w:t>.</w:t>
      </w:r>
      <w:r w:rsidR="00553CB7" w:rsidRPr="00A708D7">
        <w:rPr>
          <w:rFonts w:ascii="Times New Roman" w:hAnsi="Times New Roman" w:cs="Times New Roman"/>
          <w:sz w:val="24"/>
          <w:szCs w:val="24"/>
          <w:lang w:val="en-GB"/>
        </w:rPr>
        <w:t xml:space="preserve"> The new grants refer strictly to activities starting from the launch of these grants as of 28 April 2021. They must be carried out in their entirety within the grant period.</w:t>
      </w:r>
    </w:p>
    <w:p w14:paraId="67EECB4C" w14:textId="77777777" w:rsidR="00293C19" w:rsidRPr="00A708D7" w:rsidRDefault="00293C19" w:rsidP="00293C19">
      <w:pPr>
        <w:jc w:val="both"/>
        <w:rPr>
          <w:rFonts w:ascii="Times New Roman" w:hAnsi="Times New Roman" w:cs="Times New Roman"/>
          <w:sz w:val="24"/>
          <w:szCs w:val="24"/>
          <w:lang w:val="en-GB"/>
        </w:rPr>
      </w:pPr>
    </w:p>
    <w:p w14:paraId="15359E95" w14:textId="19833A3A" w:rsidR="00293C19" w:rsidRPr="00A708D7" w:rsidRDefault="00293C19" w:rsidP="00293C19">
      <w:pPr>
        <w:jc w:val="both"/>
        <w:rPr>
          <w:rFonts w:ascii="Times New Roman" w:hAnsi="Times New Roman" w:cs="Times New Roman"/>
          <w:sz w:val="24"/>
          <w:szCs w:val="24"/>
          <w:lang w:val="en-GB"/>
        </w:rPr>
      </w:pPr>
      <w:r w:rsidRPr="00A708D7">
        <w:rPr>
          <w:rFonts w:ascii="Times New Roman" w:hAnsi="Times New Roman" w:cs="Times New Roman"/>
          <w:sz w:val="24"/>
          <w:szCs w:val="24"/>
          <w:lang w:val="en-GB"/>
        </w:rPr>
        <w:t xml:space="preserve">There are </w:t>
      </w:r>
      <w:r w:rsidRPr="00A708D7">
        <w:rPr>
          <w:rFonts w:ascii="Times New Roman" w:hAnsi="Times New Roman" w:cs="Times New Roman"/>
          <w:b/>
          <w:bCs/>
          <w:sz w:val="24"/>
          <w:szCs w:val="24"/>
          <w:lang w:val="en-GB"/>
        </w:rPr>
        <w:t xml:space="preserve">two types of </w:t>
      </w:r>
      <w:r w:rsidR="003D0080" w:rsidRPr="00A708D7">
        <w:rPr>
          <w:rFonts w:ascii="Times New Roman" w:hAnsi="Times New Roman" w:cs="Times New Roman"/>
          <w:b/>
          <w:bCs/>
          <w:sz w:val="24"/>
          <w:szCs w:val="24"/>
          <w:lang w:val="en-GB"/>
        </w:rPr>
        <w:t>g</w:t>
      </w:r>
      <w:r w:rsidRPr="00A708D7">
        <w:rPr>
          <w:rFonts w:ascii="Times New Roman" w:hAnsi="Times New Roman" w:cs="Times New Roman"/>
          <w:b/>
          <w:bCs/>
          <w:sz w:val="24"/>
          <w:szCs w:val="24"/>
          <w:lang w:val="en-GB"/>
        </w:rPr>
        <w:t>rants</w:t>
      </w:r>
      <w:r w:rsidRPr="00A708D7">
        <w:rPr>
          <w:rFonts w:ascii="Times New Roman" w:hAnsi="Times New Roman" w:cs="Times New Roman"/>
          <w:sz w:val="24"/>
          <w:szCs w:val="24"/>
          <w:lang w:val="en-GB"/>
        </w:rPr>
        <w:t>:</w:t>
      </w:r>
    </w:p>
    <w:p w14:paraId="4733D5AA" w14:textId="77777777" w:rsidR="00293C19" w:rsidRPr="00A708D7" w:rsidRDefault="00293C19" w:rsidP="00293C19">
      <w:pPr>
        <w:jc w:val="both"/>
        <w:rPr>
          <w:rFonts w:ascii="Times New Roman" w:hAnsi="Times New Roman" w:cs="Times New Roman"/>
          <w:sz w:val="24"/>
          <w:szCs w:val="24"/>
          <w:lang w:val="en-GB"/>
        </w:rPr>
      </w:pPr>
    </w:p>
    <w:p w14:paraId="79CE8A91" w14:textId="1CA4DC18" w:rsidR="00293C19" w:rsidRPr="00A708D7" w:rsidRDefault="00293C19" w:rsidP="00553CB7">
      <w:pPr>
        <w:pStyle w:val="Sraopastraipa"/>
        <w:numPr>
          <w:ilvl w:val="0"/>
          <w:numId w:val="2"/>
        </w:numPr>
        <w:jc w:val="both"/>
        <w:rPr>
          <w:rFonts w:ascii="Times New Roman" w:hAnsi="Times New Roman" w:cs="Times New Roman"/>
          <w:sz w:val="24"/>
          <w:szCs w:val="24"/>
          <w:lang w:val="en-GB"/>
        </w:rPr>
      </w:pPr>
      <w:r w:rsidRPr="00A708D7">
        <w:rPr>
          <w:rFonts w:ascii="Times New Roman" w:hAnsi="Times New Roman" w:cs="Times New Roman"/>
          <w:b/>
          <w:bCs/>
          <w:sz w:val="24"/>
          <w:szCs w:val="24"/>
          <w:lang w:val="en-GB"/>
        </w:rPr>
        <w:t>Virtual Networking Support (VNS)</w:t>
      </w:r>
      <w:r w:rsidR="00553CB7" w:rsidRPr="00A708D7">
        <w:rPr>
          <w:rFonts w:ascii="Times New Roman" w:hAnsi="Times New Roman" w:cs="Times New Roman"/>
          <w:b/>
          <w:bCs/>
          <w:sz w:val="24"/>
          <w:szCs w:val="24"/>
          <w:lang w:val="en-GB"/>
        </w:rPr>
        <w:t xml:space="preserve"> </w:t>
      </w:r>
      <w:r w:rsidRPr="00A708D7">
        <w:rPr>
          <w:rFonts w:ascii="Times New Roman" w:hAnsi="Times New Roman" w:cs="Times New Roman"/>
          <w:b/>
          <w:bCs/>
          <w:sz w:val="24"/>
          <w:szCs w:val="24"/>
          <w:lang w:val="en-GB"/>
        </w:rPr>
        <w:t>Grants</w:t>
      </w:r>
      <w:r w:rsidRPr="00A708D7">
        <w:rPr>
          <w:rFonts w:ascii="Times New Roman" w:hAnsi="Times New Roman" w:cs="Times New Roman"/>
          <w:sz w:val="24"/>
          <w:szCs w:val="24"/>
          <w:lang w:val="en-GB"/>
        </w:rPr>
        <w:t xml:space="preserve"> </w:t>
      </w:r>
    </w:p>
    <w:p w14:paraId="3E720D79" w14:textId="422A1F47" w:rsidR="00293C19" w:rsidRPr="00A708D7" w:rsidRDefault="00293C19" w:rsidP="00293C19">
      <w:pPr>
        <w:jc w:val="both"/>
        <w:rPr>
          <w:rFonts w:ascii="Times New Roman" w:hAnsi="Times New Roman" w:cs="Times New Roman"/>
          <w:sz w:val="24"/>
          <w:szCs w:val="24"/>
          <w:lang w:val="en-GB"/>
        </w:rPr>
      </w:pPr>
      <w:r w:rsidRPr="00A708D7">
        <w:rPr>
          <w:rFonts w:ascii="Times New Roman" w:hAnsi="Times New Roman" w:cs="Times New Roman"/>
          <w:sz w:val="24"/>
          <w:szCs w:val="24"/>
          <w:lang w:val="en-GB"/>
        </w:rPr>
        <w:t>These grants aim at promoting virtual collaboration as a complement to traditional ways of collaboration within the research and innovation communities. This mechanism intends to stimulate</w:t>
      </w:r>
      <w:r w:rsidR="001B2B80" w:rsidRPr="00A708D7">
        <w:rPr>
          <w:rFonts w:ascii="Times New Roman" w:hAnsi="Times New Roman" w:cs="Times New Roman"/>
          <w:sz w:val="24"/>
          <w:szCs w:val="24"/>
          <w:lang w:val="en-GB"/>
        </w:rPr>
        <w:t xml:space="preserve"> </w:t>
      </w:r>
      <w:r w:rsidRPr="00A708D7">
        <w:rPr>
          <w:rFonts w:ascii="Times New Roman" w:hAnsi="Times New Roman" w:cs="Times New Roman"/>
          <w:sz w:val="24"/>
          <w:szCs w:val="24"/>
          <w:lang w:val="en-GB"/>
        </w:rPr>
        <w:t>virtual collaboration among the members of a given Action.</w:t>
      </w:r>
    </w:p>
    <w:p w14:paraId="49B2211B" w14:textId="4D1A7D92" w:rsidR="00293C19" w:rsidRPr="00A708D7" w:rsidRDefault="00293C19" w:rsidP="00293C19">
      <w:pPr>
        <w:jc w:val="both"/>
        <w:rPr>
          <w:rFonts w:ascii="Times New Roman" w:hAnsi="Times New Roman" w:cs="Times New Roman"/>
          <w:sz w:val="24"/>
          <w:szCs w:val="24"/>
          <w:lang w:val="en-GB"/>
        </w:rPr>
      </w:pPr>
      <w:r w:rsidRPr="00A708D7">
        <w:rPr>
          <w:rFonts w:ascii="Times New Roman" w:hAnsi="Times New Roman" w:cs="Times New Roman"/>
          <w:sz w:val="24"/>
          <w:szCs w:val="24"/>
          <w:lang w:val="en-GB"/>
        </w:rPr>
        <w:t>The successful applicant will be selected by the COST Action Management Committee (MC) to promote virtual collaboration, such as developing a virtual networking strategy for the Action, taking overall responsibility for Virtual Mobility Grants (see below</w:t>
      </w:r>
      <w:proofErr w:type="gramStart"/>
      <w:r w:rsidRPr="00A708D7">
        <w:rPr>
          <w:rFonts w:ascii="Times New Roman" w:hAnsi="Times New Roman" w:cs="Times New Roman"/>
          <w:sz w:val="24"/>
          <w:szCs w:val="24"/>
          <w:lang w:val="en-GB"/>
        </w:rPr>
        <w:t>)</w:t>
      </w:r>
      <w:proofErr w:type="gramEnd"/>
      <w:r w:rsidRPr="00A708D7">
        <w:rPr>
          <w:rFonts w:ascii="Times New Roman" w:hAnsi="Times New Roman" w:cs="Times New Roman"/>
          <w:sz w:val="24"/>
          <w:szCs w:val="24"/>
          <w:lang w:val="en-GB"/>
        </w:rPr>
        <w:t xml:space="preserve"> and supporting the MC in the discussions and planning of virtual events and collaboration activities. The VNS grantee will take the role of Virtual Networking Support Manager who will evaluate the </w:t>
      </w:r>
      <w:r w:rsidR="00872356" w:rsidRPr="00A708D7">
        <w:rPr>
          <w:rFonts w:ascii="Times New Roman" w:hAnsi="Times New Roman" w:cs="Times New Roman"/>
          <w:sz w:val="24"/>
          <w:szCs w:val="24"/>
          <w:lang w:val="en-GB"/>
        </w:rPr>
        <w:t>virtual mobility</w:t>
      </w:r>
      <w:r w:rsidRPr="00A708D7">
        <w:rPr>
          <w:rFonts w:ascii="Times New Roman" w:hAnsi="Times New Roman" w:cs="Times New Roman"/>
          <w:sz w:val="24"/>
          <w:szCs w:val="24"/>
          <w:lang w:val="en-GB"/>
        </w:rPr>
        <w:t xml:space="preserve"> grants application</w:t>
      </w:r>
      <w:r w:rsidR="00872356" w:rsidRPr="00A708D7">
        <w:rPr>
          <w:rFonts w:ascii="Times New Roman" w:hAnsi="Times New Roman" w:cs="Times New Roman"/>
          <w:sz w:val="24"/>
          <w:szCs w:val="24"/>
          <w:lang w:val="en-GB"/>
        </w:rPr>
        <w:t>s</w:t>
      </w:r>
      <w:r w:rsidRPr="00A708D7">
        <w:rPr>
          <w:rFonts w:ascii="Times New Roman" w:hAnsi="Times New Roman" w:cs="Times New Roman"/>
          <w:sz w:val="24"/>
          <w:szCs w:val="24"/>
          <w:lang w:val="en-GB"/>
        </w:rPr>
        <w:t>.</w:t>
      </w:r>
      <w:r w:rsidR="001B2B80" w:rsidRPr="00A708D7">
        <w:rPr>
          <w:rFonts w:ascii="Times New Roman" w:hAnsi="Times New Roman" w:cs="Times New Roman"/>
          <w:sz w:val="24"/>
          <w:szCs w:val="24"/>
          <w:lang w:val="en-GB"/>
        </w:rPr>
        <w:t xml:space="preserve"> </w:t>
      </w:r>
      <w:r w:rsidRPr="00A708D7">
        <w:rPr>
          <w:rFonts w:ascii="Times New Roman" w:hAnsi="Times New Roman" w:cs="Times New Roman"/>
          <w:sz w:val="24"/>
          <w:szCs w:val="24"/>
          <w:lang w:val="en-GB"/>
        </w:rPr>
        <w:t xml:space="preserve">Virtual Networking Support (VNS) Grant amount per grant period is set to a </w:t>
      </w:r>
      <w:r w:rsidRPr="00A708D7">
        <w:rPr>
          <w:rFonts w:ascii="Times New Roman" w:hAnsi="Times New Roman" w:cs="Times New Roman"/>
          <w:b/>
          <w:bCs/>
          <w:sz w:val="24"/>
          <w:szCs w:val="24"/>
          <w:lang w:val="en-GB"/>
        </w:rPr>
        <w:t>maximum of EUR 4.000</w:t>
      </w:r>
      <w:r w:rsidRPr="00A708D7">
        <w:rPr>
          <w:rFonts w:ascii="Times New Roman" w:hAnsi="Times New Roman" w:cs="Times New Roman"/>
          <w:sz w:val="24"/>
          <w:szCs w:val="24"/>
          <w:lang w:val="en-GB"/>
        </w:rPr>
        <w:t>.</w:t>
      </w:r>
      <w:r w:rsidR="00B45AD0" w:rsidRPr="00A708D7">
        <w:rPr>
          <w:rFonts w:ascii="Times New Roman" w:hAnsi="Times New Roman" w:cs="Times New Roman"/>
          <w:sz w:val="24"/>
          <w:szCs w:val="24"/>
          <w:lang w:val="en-GB"/>
        </w:rPr>
        <w:t xml:space="preserve"> </w:t>
      </w:r>
      <w:r w:rsidRPr="00A708D7">
        <w:rPr>
          <w:rFonts w:ascii="Times New Roman" w:hAnsi="Times New Roman" w:cs="Times New Roman"/>
          <w:sz w:val="24"/>
          <w:szCs w:val="24"/>
          <w:lang w:val="en-GB"/>
        </w:rPr>
        <w:t xml:space="preserve">The MC shall define the exact amount of the grant, which does not necessarily cover all expenses related to </w:t>
      </w:r>
      <w:proofErr w:type="gramStart"/>
      <w:r w:rsidRPr="00A708D7">
        <w:rPr>
          <w:rFonts w:ascii="Times New Roman" w:hAnsi="Times New Roman" w:cs="Times New Roman"/>
          <w:sz w:val="24"/>
          <w:szCs w:val="24"/>
          <w:lang w:val="en-GB"/>
        </w:rPr>
        <w:t>u</w:t>
      </w:r>
      <w:r w:rsidR="00F9130B" w:rsidRPr="00A708D7">
        <w:rPr>
          <w:rFonts w:ascii="Times New Roman" w:hAnsi="Times New Roman" w:cs="Times New Roman"/>
          <w:sz w:val="24"/>
          <w:szCs w:val="24"/>
          <w:lang w:val="en-US"/>
        </w:rPr>
        <w:t xml:space="preserve">  </w:t>
      </w:r>
      <w:proofErr w:type="spellStart"/>
      <w:r w:rsidRPr="00A708D7">
        <w:rPr>
          <w:rFonts w:ascii="Times New Roman" w:hAnsi="Times New Roman" w:cs="Times New Roman"/>
          <w:sz w:val="24"/>
          <w:szCs w:val="24"/>
          <w:lang w:val="en-GB"/>
        </w:rPr>
        <w:t>ndertaking</w:t>
      </w:r>
      <w:proofErr w:type="spellEnd"/>
      <w:proofErr w:type="gramEnd"/>
      <w:r w:rsidRPr="00A708D7">
        <w:rPr>
          <w:rFonts w:ascii="Times New Roman" w:hAnsi="Times New Roman" w:cs="Times New Roman"/>
          <w:sz w:val="24"/>
          <w:szCs w:val="24"/>
          <w:lang w:val="en-GB"/>
        </w:rPr>
        <w:t xml:space="preserve"> the virtual networking coordination role. The MC shall document and provide written rationale for their decision </w:t>
      </w:r>
      <w:proofErr w:type="gramStart"/>
      <w:r w:rsidRPr="00A708D7">
        <w:rPr>
          <w:rFonts w:ascii="Times New Roman" w:hAnsi="Times New Roman" w:cs="Times New Roman"/>
          <w:sz w:val="24"/>
          <w:szCs w:val="24"/>
          <w:lang w:val="en-GB"/>
        </w:rPr>
        <w:t>with regard to</w:t>
      </w:r>
      <w:proofErr w:type="gramEnd"/>
      <w:r w:rsidRPr="00A708D7">
        <w:rPr>
          <w:rFonts w:ascii="Times New Roman" w:hAnsi="Times New Roman" w:cs="Times New Roman"/>
          <w:sz w:val="24"/>
          <w:szCs w:val="24"/>
          <w:lang w:val="en-GB"/>
        </w:rPr>
        <w:t xml:space="preserve"> the exact amount of the grant.</w:t>
      </w:r>
    </w:p>
    <w:p w14:paraId="54C6FF52" w14:textId="77777777" w:rsidR="00553CB7" w:rsidRPr="00A708D7" w:rsidRDefault="00553CB7" w:rsidP="00293C19">
      <w:pPr>
        <w:jc w:val="both"/>
        <w:rPr>
          <w:rFonts w:ascii="Times New Roman" w:hAnsi="Times New Roman" w:cs="Times New Roman"/>
          <w:sz w:val="24"/>
          <w:szCs w:val="24"/>
          <w:lang w:val="en-GB"/>
        </w:rPr>
      </w:pPr>
    </w:p>
    <w:p w14:paraId="2B8EAEFD" w14:textId="5CFC3647" w:rsidR="00293C19" w:rsidRPr="00A708D7" w:rsidRDefault="00293C19" w:rsidP="00553CB7">
      <w:pPr>
        <w:pStyle w:val="Sraopastraipa"/>
        <w:numPr>
          <w:ilvl w:val="0"/>
          <w:numId w:val="2"/>
        </w:numPr>
        <w:jc w:val="both"/>
        <w:rPr>
          <w:rFonts w:ascii="Times New Roman" w:hAnsi="Times New Roman" w:cs="Times New Roman"/>
          <w:b/>
          <w:bCs/>
          <w:sz w:val="24"/>
          <w:szCs w:val="24"/>
          <w:lang w:val="en-GB"/>
        </w:rPr>
      </w:pPr>
      <w:r w:rsidRPr="00A708D7">
        <w:rPr>
          <w:rFonts w:ascii="Times New Roman" w:hAnsi="Times New Roman" w:cs="Times New Roman"/>
          <w:b/>
          <w:bCs/>
          <w:sz w:val="24"/>
          <w:szCs w:val="24"/>
          <w:lang w:val="en-GB"/>
        </w:rPr>
        <w:t>Virtual Mobility (VM)</w:t>
      </w:r>
      <w:r w:rsidR="001B2B80" w:rsidRPr="00A708D7">
        <w:rPr>
          <w:rFonts w:ascii="Times New Roman" w:hAnsi="Times New Roman" w:cs="Times New Roman"/>
          <w:b/>
          <w:bCs/>
          <w:sz w:val="24"/>
          <w:szCs w:val="24"/>
          <w:lang w:val="en-GB"/>
        </w:rPr>
        <w:t xml:space="preserve"> </w:t>
      </w:r>
      <w:r w:rsidRPr="00A708D7">
        <w:rPr>
          <w:rFonts w:ascii="Times New Roman" w:hAnsi="Times New Roman" w:cs="Times New Roman"/>
          <w:b/>
          <w:bCs/>
          <w:sz w:val="24"/>
          <w:szCs w:val="24"/>
          <w:lang w:val="en-GB"/>
        </w:rPr>
        <w:t xml:space="preserve">Grants </w:t>
      </w:r>
    </w:p>
    <w:p w14:paraId="22179EC2" w14:textId="32CADD0B" w:rsidR="00293C19" w:rsidRPr="00A708D7" w:rsidRDefault="00293C19" w:rsidP="00293C19">
      <w:pPr>
        <w:jc w:val="both"/>
        <w:rPr>
          <w:rFonts w:ascii="Times New Roman" w:hAnsi="Times New Roman" w:cs="Times New Roman"/>
          <w:sz w:val="24"/>
          <w:szCs w:val="24"/>
          <w:lang w:val="en-GB"/>
        </w:rPr>
      </w:pPr>
      <w:r w:rsidRPr="00A708D7">
        <w:rPr>
          <w:rFonts w:ascii="Times New Roman" w:hAnsi="Times New Roman" w:cs="Times New Roman"/>
          <w:sz w:val="24"/>
          <w:szCs w:val="24"/>
          <w:lang w:val="en-GB"/>
        </w:rPr>
        <w:t>These grants aim at strengthening the existing networks by allowing scientists to foster collaboration in a virtual setting, to exchange knowledge, learn new techniques, disseminate the Action results, etc.</w:t>
      </w:r>
    </w:p>
    <w:p w14:paraId="2985C4E3" w14:textId="5925E5D1" w:rsidR="00293C19" w:rsidRPr="00A708D7" w:rsidRDefault="00293C19" w:rsidP="00293C19">
      <w:pPr>
        <w:jc w:val="both"/>
        <w:rPr>
          <w:rFonts w:ascii="Times New Roman" w:hAnsi="Times New Roman" w:cs="Times New Roman"/>
          <w:sz w:val="24"/>
          <w:szCs w:val="24"/>
          <w:lang w:val="en-GB"/>
        </w:rPr>
      </w:pPr>
      <w:r w:rsidRPr="00A708D7">
        <w:rPr>
          <w:rFonts w:ascii="Times New Roman" w:hAnsi="Times New Roman" w:cs="Times New Roman"/>
          <w:sz w:val="24"/>
          <w:szCs w:val="24"/>
          <w:lang w:val="en-GB"/>
        </w:rPr>
        <w:t>The successful applicant(s) will be selected by the MC to perform activities that do not necessarily require in-person presence. These activities may include surveys, questionnaires or preparation of protocols, virtual mentoring of activities that can generate capacity, build new skills, etc.</w:t>
      </w:r>
      <w:r w:rsidR="001B2B80" w:rsidRPr="00A708D7">
        <w:rPr>
          <w:rFonts w:ascii="Times New Roman" w:hAnsi="Times New Roman" w:cs="Times New Roman"/>
          <w:sz w:val="24"/>
          <w:szCs w:val="24"/>
          <w:lang w:val="en-GB"/>
        </w:rPr>
        <w:t xml:space="preserve"> </w:t>
      </w:r>
      <w:r w:rsidR="001B2B80" w:rsidRPr="00A708D7">
        <w:rPr>
          <w:rFonts w:ascii="Times New Roman" w:hAnsi="Times New Roman" w:cs="Times New Roman"/>
          <w:b/>
          <w:bCs/>
          <w:sz w:val="24"/>
          <w:szCs w:val="24"/>
          <w:lang w:val="en-GB"/>
        </w:rPr>
        <w:t>M</w:t>
      </w:r>
      <w:r w:rsidRPr="00A708D7">
        <w:rPr>
          <w:rFonts w:ascii="Times New Roman" w:hAnsi="Times New Roman" w:cs="Times New Roman"/>
          <w:b/>
          <w:bCs/>
          <w:sz w:val="24"/>
          <w:szCs w:val="24"/>
          <w:lang w:val="en-GB"/>
        </w:rPr>
        <w:t>aximum amount per VM Grant is EUR 1.500, with a maximum of 6 VM Grants per Action</w:t>
      </w:r>
      <w:r w:rsidRPr="00A708D7">
        <w:rPr>
          <w:rFonts w:ascii="Times New Roman" w:hAnsi="Times New Roman" w:cs="Times New Roman"/>
          <w:sz w:val="24"/>
          <w:szCs w:val="24"/>
          <w:lang w:val="en-GB"/>
        </w:rPr>
        <w:t>. This amount can be reduced by the MC determined by the activities included in the grant application (as is standing practice with STSM Grants and ITC Conference Grants).</w:t>
      </w:r>
    </w:p>
    <w:p w14:paraId="6DC754F6" w14:textId="131340C1" w:rsidR="00293C19" w:rsidRPr="00A708D7" w:rsidRDefault="00293C19" w:rsidP="00293C19">
      <w:pPr>
        <w:jc w:val="both"/>
        <w:rPr>
          <w:rFonts w:ascii="Times New Roman" w:hAnsi="Times New Roman" w:cs="Times New Roman"/>
          <w:sz w:val="24"/>
          <w:szCs w:val="24"/>
          <w:lang w:val="en-GB"/>
        </w:rPr>
      </w:pPr>
    </w:p>
    <w:p w14:paraId="3A4069DE" w14:textId="70C88DFB" w:rsidR="00553CB7" w:rsidRPr="00A708D7" w:rsidRDefault="00293C19" w:rsidP="00293C19">
      <w:pPr>
        <w:jc w:val="both"/>
        <w:rPr>
          <w:rFonts w:ascii="Times New Roman" w:hAnsi="Times New Roman" w:cs="Times New Roman"/>
          <w:sz w:val="24"/>
          <w:szCs w:val="24"/>
          <w:lang w:val="en-GB"/>
        </w:rPr>
      </w:pPr>
      <w:r w:rsidRPr="00A708D7">
        <w:rPr>
          <w:rFonts w:ascii="Times New Roman" w:hAnsi="Times New Roman" w:cs="Times New Roman"/>
          <w:b/>
          <w:bCs/>
          <w:sz w:val="24"/>
          <w:szCs w:val="24"/>
          <w:lang w:val="en-GB"/>
        </w:rPr>
        <w:t>Eligibility</w:t>
      </w:r>
    </w:p>
    <w:p w14:paraId="64A7E86E" w14:textId="1DEE6097" w:rsidR="00293C19" w:rsidRPr="00A708D7" w:rsidRDefault="00553CB7" w:rsidP="00293C19">
      <w:pPr>
        <w:jc w:val="both"/>
        <w:rPr>
          <w:rFonts w:ascii="Times New Roman" w:hAnsi="Times New Roman" w:cs="Times New Roman"/>
          <w:sz w:val="24"/>
          <w:szCs w:val="24"/>
          <w:lang w:val="en-GB"/>
        </w:rPr>
      </w:pPr>
      <w:r w:rsidRPr="00A708D7">
        <w:rPr>
          <w:rFonts w:ascii="Times New Roman" w:hAnsi="Times New Roman" w:cs="Times New Roman"/>
          <w:sz w:val="24"/>
          <w:szCs w:val="24"/>
          <w:lang w:val="en-GB"/>
        </w:rPr>
        <w:t>A</w:t>
      </w:r>
      <w:r w:rsidR="00293C19" w:rsidRPr="00A708D7">
        <w:rPr>
          <w:rFonts w:ascii="Times New Roman" w:hAnsi="Times New Roman" w:cs="Times New Roman"/>
          <w:sz w:val="24"/>
          <w:szCs w:val="24"/>
          <w:lang w:val="en-GB"/>
        </w:rPr>
        <w:t>ll Action participants with a primary affiliation to an institution located in a COST Full Member country or Cooperating Member,</w:t>
      </w:r>
      <w:r w:rsidR="001B2B80" w:rsidRPr="00A708D7">
        <w:rPr>
          <w:rFonts w:ascii="Times New Roman" w:hAnsi="Times New Roman" w:cs="Times New Roman"/>
          <w:sz w:val="24"/>
          <w:szCs w:val="24"/>
          <w:lang w:val="en-GB"/>
        </w:rPr>
        <w:t xml:space="preserve"> </w:t>
      </w:r>
      <w:r w:rsidR="00293C19" w:rsidRPr="00A708D7">
        <w:rPr>
          <w:rFonts w:ascii="Times New Roman" w:hAnsi="Times New Roman" w:cs="Times New Roman"/>
          <w:sz w:val="24"/>
          <w:szCs w:val="24"/>
          <w:lang w:val="en-GB"/>
        </w:rPr>
        <w:t>or MC Observers from a COST Near Neighbour Country are eligible to apply for the grants.</w:t>
      </w:r>
    </w:p>
    <w:p w14:paraId="680BB9CC" w14:textId="77777777" w:rsidR="00872356" w:rsidRPr="00A708D7" w:rsidRDefault="00872356" w:rsidP="00293C19">
      <w:pPr>
        <w:jc w:val="both"/>
        <w:rPr>
          <w:rFonts w:ascii="Times New Roman" w:hAnsi="Times New Roman" w:cs="Times New Roman"/>
          <w:sz w:val="24"/>
          <w:szCs w:val="24"/>
          <w:lang w:val="en-GB"/>
        </w:rPr>
      </w:pPr>
    </w:p>
    <w:p w14:paraId="23C34D9D" w14:textId="77777777" w:rsidR="00553CB7" w:rsidRPr="00A708D7" w:rsidRDefault="00872356" w:rsidP="00872356">
      <w:pPr>
        <w:rPr>
          <w:rFonts w:ascii="Times New Roman" w:hAnsi="Times New Roman" w:cs="Times New Roman"/>
          <w:sz w:val="24"/>
          <w:szCs w:val="24"/>
          <w:lang w:val="en-GB"/>
        </w:rPr>
      </w:pPr>
      <w:r w:rsidRPr="00A708D7">
        <w:rPr>
          <w:rFonts w:ascii="Times New Roman" w:hAnsi="Times New Roman" w:cs="Times New Roman"/>
          <w:b/>
          <w:bCs/>
          <w:sz w:val="24"/>
          <w:szCs w:val="24"/>
          <w:lang w:val="en-GB"/>
        </w:rPr>
        <w:t>Application procedure</w:t>
      </w:r>
    </w:p>
    <w:p w14:paraId="2E6112E0" w14:textId="60CF2444" w:rsidR="00872356" w:rsidRPr="00A708D7" w:rsidRDefault="00553CB7" w:rsidP="00872356">
      <w:pPr>
        <w:rPr>
          <w:rFonts w:ascii="Times New Roman" w:hAnsi="Times New Roman" w:cs="Times New Roman"/>
          <w:sz w:val="24"/>
          <w:szCs w:val="24"/>
          <w:lang w:val="en-GB"/>
        </w:rPr>
      </w:pPr>
      <w:r w:rsidRPr="00A708D7">
        <w:rPr>
          <w:rFonts w:ascii="Times New Roman" w:hAnsi="Times New Roman" w:cs="Times New Roman"/>
          <w:sz w:val="24"/>
          <w:szCs w:val="24"/>
          <w:lang w:val="en-GB"/>
        </w:rPr>
        <w:t>A</w:t>
      </w:r>
      <w:r w:rsidR="00872356" w:rsidRPr="00A708D7">
        <w:rPr>
          <w:rFonts w:ascii="Times New Roman" w:hAnsi="Times New Roman" w:cs="Times New Roman"/>
          <w:sz w:val="24"/>
          <w:szCs w:val="24"/>
          <w:lang w:val="en-GB"/>
        </w:rPr>
        <w:t>pplications are to be submitted via e-COST. Description and explanatio</w:t>
      </w:r>
      <w:r w:rsidRPr="00A708D7">
        <w:rPr>
          <w:rFonts w:ascii="Times New Roman" w:hAnsi="Times New Roman" w:cs="Times New Roman"/>
          <w:sz w:val="24"/>
          <w:szCs w:val="24"/>
          <w:lang w:val="en-GB"/>
        </w:rPr>
        <w:t>ns</w:t>
      </w:r>
      <w:r w:rsidR="00872356" w:rsidRPr="00A708D7">
        <w:rPr>
          <w:rFonts w:ascii="Times New Roman" w:hAnsi="Times New Roman" w:cs="Times New Roman"/>
          <w:sz w:val="24"/>
          <w:szCs w:val="24"/>
          <w:lang w:val="en-GB"/>
        </w:rPr>
        <w:t xml:space="preserve"> are provided </w:t>
      </w:r>
      <w:hyperlink r:id="rId7" w:history="1">
        <w:r w:rsidR="00872356" w:rsidRPr="00A708D7">
          <w:rPr>
            <w:rStyle w:val="Hipersaitas"/>
            <w:rFonts w:ascii="Times New Roman" w:hAnsi="Times New Roman" w:cs="Times New Roman"/>
            <w:sz w:val="24"/>
            <w:szCs w:val="24"/>
            <w:lang w:val="en-GB"/>
          </w:rPr>
          <w:t>here</w:t>
        </w:r>
      </w:hyperlink>
      <w:r w:rsidR="00872356" w:rsidRPr="00A708D7">
        <w:rPr>
          <w:rFonts w:ascii="Times New Roman" w:hAnsi="Times New Roman" w:cs="Times New Roman"/>
          <w:sz w:val="24"/>
          <w:szCs w:val="24"/>
          <w:lang w:val="en-GB"/>
        </w:rPr>
        <w:t>.</w:t>
      </w:r>
    </w:p>
    <w:p w14:paraId="5EFB3318" w14:textId="1E0D4085" w:rsidR="00872356" w:rsidRPr="00A708D7" w:rsidRDefault="00872356" w:rsidP="00293C19">
      <w:pPr>
        <w:jc w:val="both"/>
        <w:rPr>
          <w:rFonts w:ascii="Times New Roman" w:hAnsi="Times New Roman" w:cs="Times New Roman"/>
          <w:sz w:val="24"/>
          <w:szCs w:val="24"/>
          <w:lang w:val="en-GB"/>
        </w:rPr>
      </w:pPr>
    </w:p>
    <w:p w14:paraId="7D70E05D" w14:textId="05AF260A" w:rsidR="00872356" w:rsidRPr="00A708D7" w:rsidRDefault="00872356" w:rsidP="00293C19">
      <w:pPr>
        <w:jc w:val="both"/>
        <w:rPr>
          <w:rFonts w:ascii="Times New Roman" w:hAnsi="Times New Roman" w:cs="Times New Roman"/>
          <w:b/>
          <w:bCs/>
          <w:sz w:val="24"/>
          <w:szCs w:val="24"/>
          <w:lang w:val="en-GB"/>
        </w:rPr>
      </w:pPr>
      <w:r w:rsidRPr="00A708D7">
        <w:rPr>
          <w:rFonts w:ascii="Times New Roman" w:hAnsi="Times New Roman" w:cs="Times New Roman"/>
          <w:b/>
          <w:bCs/>
          <w:sz w:val="24"/>
          <w:szCs w:val="24"/>
          <w:lang w:val="en-GB"/>
        </w:rPr>
        <w:t xml:space="preserve">Evaluation procedure </w:t>
      </w:r>
    </w:p>
    <w:p w14:paraId="0368B1D9" w14:textId="2A457ECF" w:rsidR="00872356" w:rsidRPr="00A708D7" w:rsidRDefault="00872356" w:rsidP="00293C19">
      <w:pPr>
        <w:jc w:val="both"/>
        <w:rPr>
          <w:rFonts w:ascii="Times New Roman" w:hAnsi="Times New Roman" w:cs="Times New Roman"/>
          <w:sz w:val="24"/>
          <w:szCs w:val="24"/>
          <w:lang w:val="en-GB"/>
        </w:rPr>
      </w:pPr>
      <w:r w:rsidRPr="00A708D7">
        <w:rPr>
          <w:rFonts w:ascii="Times New Roman" w:hAnsi="Times New Roman" w:cs="Times New Roman"/>
          <w:sz w:val="24"/>
          <w:szCs w:val="24"/>
          <w:lang w:val="en-GB"/>
        </w:rPr>
        <w:t xml:space="preserve">The evaluation of each received VNS grant application is performed by the Action’s </w:t>
      </w:r>
      <w:r w:rsidR="003D0080" w:rsidRPr="00A708D7">
        <w:rPr>
          <w:rFonts w:ascii="Times New Roman" w:hAnsi="Times New Roman" w:cs="Times New Roman"/>
          <w:sz w:val="24"/>
          <w:szCs w:val="24"/>
          <w:lang w:val="en-GB"/>
        </w:rPr>
        <w:t>MC</w:t>
      </w:r>
      <w:r w:rsidRPr="00A708D7">
        <w:rPr>
          <w:rFonts w:ascii="Times New Roman" w:hAnsi="Times New Roman" w:cs="Times New Roman"/>
          <w:sz w:val="24"/>
          <w:szCs w:val="24"/>
          <w:lang w:val="en-GB"/>
        </w:rPr>
        <w:t>. The Action Chair or an appointed Coordinator / Committee can assume this responsibility if the Action’s MC gives them the mandate to perform this task on their behalf.</w:t>
      </w:r>
    </w:p>
    <w:p w14:paraId="52DA150C" w14:textId="2EF0F448" w:rsidR="00872356" w:rsidRPr="00A708D7" w:rsidRDefault="00872356" w:rsidP="00293C19">
      <w:pPr>
        <w:jc w:val="both"/>
        <w:rPr>
          <w:rFonts w:ascii="Times New Roman" w:hAnsi="Times New Roman" w:cs="Times New Roman"/>
          <w:sz w:val="24"/>
          <w:szCs w:val="24"/>
          <w:lang w:val="en-GB"/>
        </w:rPr>
      </w:pPr>
      <w:r w:rsidRPr="00A708D7">
        <w:rPr>
          <w:rFonts w:ascii="Times New Roman" w:hAnsi="Times New Roman" w:cs="Times New Roman"/>
          <w:sz w:val="24"/>
          <w:szCs w:val="24"/>
          <w:lang w:val="en-GB"/>
        </w:rPr>
        <w:t>The VNS grantee will take the role of Virtual Networking Support Manager who will evaluate the VM grants application</w:t>
      </w:r>
      <w:r w:rsidR="006668A8" w:rsidRPr="00A708D7">
        <w:rPr>
          <w:rFonts w:ascii="Times New Roman" w:hAnsi="Times New Roman" w:cs="Times New Roman"/>
          <w:sz w:val="24"/>
          <w:szCs w:val="24"/>
          <w:lang w:val="en-GB"/>
        </w:rPr>
        <w:t>s</w:t>
      </w:r>
      <w:r w:rsidRPr="00A708D7">
        <w:rPr>
          <w:rFonts w:ascii="Times New Roman" w:hAnsi="Times New Roman" w:cs="Times New Roman"/>
          <w:sz w:val="24"/>
          <w:szCs w:val="24"/>
          <w:lang w:val="en-GB"/>
        </w:rPr>
        <w:t>.</w:t>
      </w:r>
    </w:p>
    <w:p w14:paraId="79C8CF2D" w14:textId="77777777" w:rsidR="000C75DB" w:rsidRPr="00A708D7" w:rsidRDefault="000C75DB" w:rsidP="00293C19">
      <w:pPr>
        <w:jc w:val="both"/>
        <w:rPr>
          <w:rFonts w:ascii="Times New Roman" w:hAnsi="Times New Roman" w:cs="Times New Roman"/>
          <w:sz w:val="24"/>
          <w:szCs w:val="24"/>
          <w:lang w:val="en-GB"/>
        </w:rPr>
      </w:pPr>
    </w:p>
    <w:p w14:paraId="1DE7C3E4" w14:textId="2B52FF3D" w:rsidR="00872356" w:rsidRPr="00A708D7" w:rsidRDefault="00872356" w:rsidP="00872356">
      <w:pPr>
        <w:jc w:val="both"/>
        <w:rPr>
          <w:rFonts w:ascii="Times New Roman" w:hAnsi="Times New Roman" w:cs="Times New Roman"/>
          <w:sz w:val="24"/>
          <w:szCs w:val="24"/>
          <w:lang w:val="en-GB"/>
        </w:rPr>
      </w:pPr>
      <w:r w:rsidRPr="00A708D7">
        <w:rPr>
          <w:rFonts w:ascii="Times New Roman" w:hAnsi="Times New Roman" w:cs="Times New Roman"/>
          <w:b/>
          <w:bCs/>
          <w:sz w:val="24"/>
          <w:szCs w:val="24"/>
          <w:lang w:val="en-GB"/>
        </w:rPr>
        <w:t>Selection criteria</w:t>
      </w:r>
      <w:r w:rsidRPr="00A708D7">
        <w:rPr>
          <w:rFonts w:ascii="Times New Roman" w:hAnsi="Times New Roman" w:cs="Times New Roman"/>
          <w:sz w:val="24"/>
          <w:szCs w:val="24"/>
          <w:lang w:val="en-GB"/>
        </w:rPr>
        <w:t xml:space="preserve"> </w:t>
      </w:r>
    </w:p>
    <w:p w14:paraId="07F30A1C" w14:textId="23CBCE89" w:rsidR="00872356" w:rsidRPr="00A708D7" w:rsidRDefault="00553CB7" w:rsidP="00872356">
      <w:pPr>
        <w:jc w:val="both"/>
        <w:rPr>
          <w:rFonts w:ascii="Times New Roman" w:hAnsi="Times New Roman" w:cs="Times New Roman"/>
          <w:sz w:val="24"/>
          <w:szCs w:val="24"/>
          <w:lang w:val="en-GB"/>
        </w:rPr>
      </w:pPr>
      <w:r w:rsidRPr="00A708D7">
        <w:rPr>
          <w:rFonts w:ascii="Times New Roman" w:hAnsi="Times New Roman" w:cs="Times New Roman"/>
          <w:sz w:val="24"/>
          <w:szCs w:val="24"/>
          <w:lang w:val="en-GB"/>
        </w:rPr>
        <w:t xml:space="preserve">Two criteria </w:t>
      </w:r>
      <w:proofErr w:type="gramStart"/>
      <w:r w:rsidRPr="00A708D7">
        <w:rPr>
          <w:rFonts w:ascii="Times New Roman" w:hAnsi="Times New Roman" w:cs="Times New Roman"/>
          <w:sz w:val="24"/>
          <w:szCs w:val="24"/>
          <w:lang w:val="en-GB"/>
        </w:rPr>
        <w:t>have to</w:t>
      </w:r>
      <w:proofErr w:type="gramEnd"/>
      <w:r w:rsidRPr="00A708D7">
        <w:rPr>
          <w:rFonts w:ascii="Times New Roman" w:hAnsi="Times New Roman" w:cs="Times New Roman"/>
          <w:sz w:val="24"/>
          <w:szCs w:val="24"/>
          <w:lang w:val="en-GB"/>
        </w:rPr>
        <w:t xml:space="preserve"> be fulfil</w:t>
      </w:r>
      <w:r w:rsidR="001B2B80" w:rsidRPr="00A708D7">
        <w:rPr>
          <w:rFonts w:ascii="Times New Roman" w:hAnsi="Times New Roman" w:cs="Times New Roman"/>
          <w:sz w:val="24"/>
          <w:szCs w:val="24"/>
          <w:lang w:val="en-GB"/>
        </w:rPr>
        <w:t>l</w:t>
      </w:r>
      <w:r w:rsidRPr="00A708D7">
        <w:rPr>
          <w:rFonts w:ascii="Times New Roman" w:hAnsi="Times New Roman" w:cs="Times New Roman"/>
          <w:sz w:val="24"/>
          <w:szCs w:val="24"/>
          <w:lang w:val="en-GB"/>
        </w:rPr>
        <w:t xml:space="preserve">ed: (1) </w:t>
      </w:r>
      <w:r w:rsidR="00872356" w:rsidRPr="00A708D7">
        <w:rPr>
          <w:rFonts w:ascii="Times New Roman" w:hAnsi="Times New Roman" w:cs="Times New Roman"/>
          <w:sz w:val="24"/>
          <w:szCs w:val="24"/>
          <w:lang w:val="en-GB"/>
        </w:rPr>
        <w:t xml:space="preserve">contribution to the overall objectives of the Action and </w:t>
      </w:r>
      <w:r w:rsidRPr="00A708D7">
        <w:rPr>
          <w:rFonts w:ascii="Times New Roman" w:hAnsi="Times New Roman" w:cs="Times New Roman"/>
          <w:sz w:val="24"/>
          <w:szCs w:val="24"/>
          <w:lang w:val="en-GB"/>
        </w:rPr>
        <w:t xml:space="preserve">(2) </w:t>
      </w:r>
      <w:r w:rsidR="00872356" w:rsidRPr="00A708D7">
        <w:rPr>
          <w:rFonts w:ascii="Times New Roman" w:hAnsi="Times New Roman" w:cs="Times New Roman"/>
          <w:sz w:val="24"/>
          <w:szCs w:val="24"/>
          <w:lang w:val="en-GB"/>
        </w:rPr>
        <w:t xml:space="preserve">implementation of the COST Excellence and Inclusiveness Policy. </w:t>
      </w:r>
      <w:r w:rsidRPr="00A708D7">
        <w:rPr>
          <w:rFonts w:ascii="Times New Roman" w:hAnsi="Times New Roman" w:cs="Times New Roman"/>
          <w:sz w:val="24"/>
          <w:szCs w:val="24"/>
          <w:lang w:val="en-GB"/>
        </w:rPr>
        <w:t>Additional criteria for each type of grants are listed below.</w:t>
      </w:r>
    </w:p>
    <w:p w14:paraId="12E38F58" w14:textId="126417A7" w:rsidR="00872356" w:rsidRPr="00A708D7" w:rsidRDefault="00872356" w:rsidP="00872356">
      <w:pPr>
        <w:jc w:val="both"/>
        <w:rPr>
          <w:rFonts w:ascii="Times New Roman" w:hAnsi="Times New Roman" w:cs="Times New Roman"/>
          <w:sz w:val="24"/>
          <w:szCs w:val="24"/>
          <w:lang w:val="en-GB"/>
        </w:rPr>
      </w:pPr>
      <w:r w:rsidRPr="00A708D7">
        <w:rPr>
          <w:rFonts w:ascii="Times New Roman" w:hAnsi="Times New Roman" w:cs="Times New Roman"/>
          <w:sz w:val="24"/>
          <w:szCs w:val="24"/>
          <w:lang w:val="en-GB"/>
        </w:rPr>
        <w:t xml:space="preserve">VNS </w:t>
      </w:r>
      <w:r w:rsidR="000C75DB" w:rsidRPr="00A708D7">
        <w:rPr>
          <w:rFonts w:ascii="Times New Roman" w:hAnsi="Times New Roman" w:cs="Times New Roman"/>
          <w:sz w:val="24"/>
          <w:szCs w:val="24"/>
          <w:lang w:val="en-GB"/>
        </w:rPr>
        <w:t xml:space="preserve">grant </w:t>
      </w:r>
      <w:r w:rsidRPr="00A708D7">
        <w:rPr>
          <w:rFonts w:ascii="Times New Roman" w:hAnsi="Times New Roman" w:cs="Times New Roman"/>
          <w:sz w:val="24"/>
          <w:szCs w:val="24"/>
          <w:lang w:val="en-GB"/>
        </w:rPr>
        <w:t>applications must include an outline of the proposed virtual networking strategy</w:t>
      </w:r>
      <w:r w:rsidR="00553CB7" w:rsidRPr="00A708D7">
        <w:rPr>
          <w:rFonts w:ascii="Times New Roman" w:hAnsi="Times New Roman" w:cs="Times New Roman"/>
          <w:sz w:val="24"/>
          <w:szCs w:val="24"/>
          <w:lang w:val="en-GB"/>
        </w:rPr>
        <w:t xml:space="preserve"> for the Action.</w:t>
      </w:r>
    </w:p>
    <w:p w14:paraId="75FAF3D8" w14:textId="59ED9131" w:rsidR="00872356" w:rsidRPr="00A708D7" w:rsidRDefault="00872356" w:rsidP="00872356">
      <w:pPr>
        <w:jc w:val="both"/>
        <w:rPr>
          <w:rFonts w:ascii="Times New Roman" w:hAnsi="Times New Roman" w:cs="Times New Roman"/>
          <w:sz w:val="24"/>
          <w:szCs w:val="24"/>
          <w:lang w:val="en-GB"/>
        </w:rPr>
      </w:pPr>
      <w:r w:rsidRPr="00A708D7">
        <w:rPr>
          <w:rFonts w:ascii="Times New Roman" w:hAnsi="Times New Roman" w:cs="Times New Roman"/>
          <w:sz w:val="24"/>
          <w:szCs w:val="24"/>
          <w:lang w:val="en-GB"/>
        </w:rPr>
        <w:t xml:space="preserve">VM </w:t>
      </w:r>
      <w:r w:rsidR="000C75DB" w:rsidRPr="00A708D7">
        <w:rPr>
          <w:rFonts w:ascii="Times New Roman" w:hAnsi="Times New Roman" w:cs="Times New Roman"/>
          <w:sz w:val="24"/>
          <w:szCs w:val="24"/>
          <w:lang w:val="en-GB"/>
        </w:rPr>
        <w:t xml:space="preserve">grant </w:t>
      </w:r>
      <w:r w:rsidRPr="00A708D7">
        <w:rPr>
          <w:rFonts w:ascii="Times New Roman" w:hAnsi="Times New Roman" w:cs="Times New Roman"/>
          <w:sz w:val="24"/>
          <w:szCs w:val="24"/>
          <w:lang w:val="en-GB"/>
        </w:rPr>
        <w:t xml:space="preserve">applications must demonstrate how the proposed activities will contribute towards the </w:t>
      </w:r>
      <w:r w:rsidR="000C75DB" w:rsidRPr="00A708D7">
        <w:rPr>
          <w:rFonts w:ascii="Times New Roman" w:hAnsi="Times New Roman" w:cs="Times New Roman"/>
          <w:sz w:val="24"/>
          <w:szCs w:val="24"/>
          <w:lang w:val="en-GB"/>
        </w:rPr>
        <w:t xml:space="preserve">implementation of the </w:t>
      </w:r>
      <w:r w:rsidRPr="00A708D7">
        <w:rPr>
          <w:rFonts w:ascii="Times New Roman" w:hAnsi="Times New Roman" w:cs="Times New Roman"/>
          <w:sz w:val="24"/>
          <w:szCs w:val="24"/>
          <w:lang w:val="en-GB"/>
        </w:rPr>
        <w:t>approved strategy on virtual networking for the Action.</w:t>
      </w:r>
    </w:p>
    <w:p w14:paraId="013B41A9" w14:textId="0097E50D" w:rsidR="00553CB7" w:rsidRPr="00A708D7" w:rsidRDefault="00553CB7" w:rsidP="00872356">
      <w:pPr>
        <w:jc w:val="both"/>
        <w:rPr>
          <w:rFonts w:ascii="Times New Roman" w:hAnsi="Times New Roman" w:cs="Times New Roman"/>
          <w:sz w:val="24"/>
          <w:szCs w:val="24"/>
          <w:lang w:val="en-GB"/>
        </w:rPr>
      </w:pPr>
    </w:p>
    <w:p w14:paraId="5E3AE116" w14:textId="46266A2A" w:rsidR="00553CB7" w:rsidRPr="00A708D7" w:rsidRDefault="00553CB7" w:rsidP="00872356">
      <w:pPr>
        <w:jc w:val="both"/>
        <w:rPr>
          <w:rFonts w:ascii="Times New Roman" w:hAnsi="Times New Roman" w:cs="Times New Roman"/>
          <w:b/>
          <w:bCs/>
          <w:sz w:val="24"/>
          <w:szCs w:val="24"/>
          <w:lang w:val="en-GB"/>
        </w:rPr>
      </w:pPr>
      <w:r w:rsidRPr="00A708D7">
        <w:rPr>
          <w:rFonts w:ascii="Times New Roman" w:hAnsi="Times New Roman" w:cs="Times New Roman"/>
          <w:b/>
          <w:bCs/>
          <w:sz w:val="24"/>
          <w:szCs w:val="24"/>
          <w:lang w:val="en-GB"/>
        </w:rPr>
        <w:t xml:space="preserve">Call for </w:t>
      </w:r>
      <w:proofErr w:type="gramStart"/>
      <w:r w:rsidRPr="00A708D7">
        <w:rPr>
          <w:rFonts w:ascii="Times New Roman" w:hAnsi="Times New Roman" w:cs="Times New Roman"/>
          <w:b/>
          <w:bCs/>
          <w:sz w:val="24"/>
          <w:szCs w:val="24"/>
          <w:lang w:val="en-GB"/>
        </w:rPr>
        <w:t>applications</w:t>
      </w:r>
      <w:proofErr w:type="gramEnd"/>
    </w:p>
    <w:p w14:paraId="51D6E679" w14:textId="562B7C0F" w:rsidR="00553CB7" w:rsidRPr="00A708D7" w:rsidRDefault="00553CB7" w:rsidP="00872356">
      <w:pPr>
        <w:jc w:val="both"/>
        <w:rPr>
          <w:rFonts w:ascii="Times New Roman" w:hAnsi="Times New Roman" w:cs="Times New Roman"/>
          <w:sz w:val="24"/>
          <w:szCs w:val="24"/>
          <w:lang w:val="en-GB"/>
        </w:rPr>
      </w:pPr>
      <w:r w:rsidRPr="00A708D7">
        <w:rPr>
          <w:rFonts w:ascii="Times New Roman" w:hAnsi="Times New Roman" w:cs="Times New Roman"/>
          <w:b/>
          <w:bCs/>
          <w:sz w:val="24"/>
          <w:szCs w:val="24"/>
          <w:lang w:val="en-GB"/>
        </w:rPr>
        <w:t>VNS</w:t>
      </w:r>
      <w:r w:rsidR="001B2B80" w:rsidRPr="00A708D7">
        <w:rPr>
          <w:rFonts w:ascii="Times New Roman" w:hAnsi="Times New Roman" w:cs="Times New Roman"/>
          <w:b/>
          <w:bCs/>
          <w:sz w:val="24"/>
          <w:szCs w:val="24"/>
          <w:lang w:val="en-GB"/>
        </w:rPr>
        <w:t xml:space="preserve"> grant</w:t>
      </w:r>
      <w:r w:rsidRPr="00A708D7">
        <w:rPr>
          <w:rFonts w:ascii="Times New Roman" w:hAnsi="Times New Roman" w:cs="Times New Roman"/>
          <w:b/>
          <w:bCs/>
          <w:sz w:val="24"/>
          <w:szCs w:val="24"/>
          <w:lang w:val="en-GB"/>
        </w:rPr>
        <w:t xml:space="preserve"> applications</w:t>
      </w:r>
      <w:r w:rsidR="001B2B80" w:rsidRPr="00A708D7">
        <w:rPr>
          <w:rFonts w:ascii="Times New Roman" w:hAnsi="Times New Roman" w:cs="Times New Roman"/>
          <w:b/>
          <w:bCs/>
          <w:sz w:val="24"/>
          <w:szCs w:val="24"/>
          <w:lang w:val="en-GB"/>
        </w:rPr>
        <w:t xml:space="preserve"> </w:t>
      </w:r>
      <w:r w:rsidR="001B2B80" w:rsidRPr="00A708D7">
        <w:rPr>
          <w:rFonts w:ascii="Times New Roman" w:hAnsi="Times New Roman" w:cs="Times New Roman"/>
          <w:sz w:val="24"/>
          <w:szCs w:val="24"/>
          <w:lang w:val="en-GB"/>
        </w:rPr>
        <w:t xml:space="preserve">shall be submitted </w:t>
      </w:r>
      <w:r w:rsidR="001B2B80" w:rsidRPr="00A708D7">
        <w:rPr>
          <w:rFonts w:ascii="Times New Roman" w:hAnsi="Times New Roman" w:cs="Times New Roman"/>
          <w:b/>
          <w:bCs/>
          <w:sz w:val="24"/>
          <w:szCs w:val="24"/>
          <w:lang w:val="en-GB"/>
        </w:rPr>
        <w:t>before 15 June 2021</w:t>
      </w:r>
      <w:r w:rsidR="001B2B80" w:rsidRPr="00A708D7">
        <w:rPr>
          <w:rFonts w:ascii="Times New Roman" w:hAnsi="Times New Roman" w:cs="Times New Roman"/>
          <w:sz w:val="24"/>
          <w:szCs w:val="24"/>
          <w:lang w:val="en-GB"/>
        </w:rPr>
        <w:t>.</w:t>
      </w:r>
    </w:p>
    <w:p w14:paraId="00B32F77" w14:textId="5CBF1AD6" w:rsidR="001B2B80" w:rsidRPr="00A708D7" w:rsidRDefault="001B2B80" w:rsidP="00872356">
      <w:pPr>
        <w:jc w:val="both"/>
        <w:rPr>
          <w:rFonts w:ascii="Times New Roman" w:hAnsi="Times New Roman" w:cs="Times New Roman"/>
          <w:b/>
          <w:bCs/>
          <w:sz w:val="24"/>
          <w:szCs w:val="24"/>
          <w:lang w:val="en-GB"/>
        </w:rPr>
      </w:pPr>
      <w:r w:rsidRPr="00A708D7">
        <w:rPr>
          <w:rFonts w:ascii="Times New Roman" w:hAnsi="Times New Roman" w:cs="Times New Roman"/>
          <w:b/>
          <w:bCs/>
          <w:sz w:val="24"/>
          <w:szCs w:val="24"/>
          <w:lang w:val="en-GB"/>
        </w:rPr>
        <w:t xml:space="preserve">VM grant applications </w:t>
      </w:r>
      <w:r w:rsidRPr="00A708D7">
        <w:rPr>
          <w:rFonts w:ascii="Times New Roman" w:hAnsi="Times New Roman" w:cs="Times New Roman"/>
          <w:sz w:val="24"/>
          <w:szCs w:val="24"/>
          <w:lang w:val="en-GB"/>
        </w:rPr>
        <w:t xml:space="preserve">shall be submitted following the approval of the virtual networking strategy (date to be specified at a later stage) and </w:t>
      </w:r>
      <w:r w:rsidRPr="00A708D7">
        <w:rPr>
          <w:rFonts w:ascii="Times New Roman" w:hAnsi="Times New Roman" w:cs="Times New Roman"/>
          <w:b/>
          <w:bCs/>
          <w:sz w:val="24"/>
          <w:szCs w:val="24"/>
          <w:lang w:val="en-GB"/>
        </w:rPr>
        <w:t>before 15 July 2021</w:t>
      </w:r>
      <w:r w:rsidRPr="00A708D7">
        <w:rPr>
          <w:rFonts w:ascii="Times New Roman" w:hAnsi="Times New Roman" w:cs="Times New Roman"/>
          <w:sz w:val="24"/>
          <w:szCs w:val="24"/>
          <w:lang w:val="en-GB"/>
        </w:rPr>
        <w:t>.</w:t>
      </w:r>
    </w:p>
    <w:p w14:paraId="5065CAB4" w14:textId="77777777" w:rsidR="00553CB7" w:rsidRPr="00A708D7" w:rsidRDefault="00553CB7" w:rsidP="00872356">
      <w:pPr>
        <w:jc w:val="both"/>
        <w:rPr>
          <w:rFonts w:ascii="Times New Roman" w:hAnsi="Times New Roman" w:cs="Times New Roman"/>
          <w:sz w:val="24"/>
          <w:szCs w:val="24"/>
          <w:lang w:val="en-GB"/>
        </w:rPr>
      </w:pPr>
    </w:p>
    <w:p w14:paraId="5DEE7646" w14:textId="4B9DD22C" w:rsidR="00872356" w:rsidRPr="001B2B80" w:rsidRDefault="00872356" w:rsidP="00872356">
      <w:pPr>
        <w:jc w:val="both"/>
        <w:rPr>
          <w:rFonts w:ascii="Times New Roman" w:hAnsi="Times New Roman" w:cs="Times New Roman"/>
          <w:b/>
          <w:bCs/>
          <w:sz w:val="24"/>
          <w:szCs w:val="24"/>
          <w:lang w:val="en-GB"/>
        </w:rPr>
      </w:pPr>
      <w:r w:rsidRPr="00A708D7">
        <w:rPr>
          <w:rFonts w:ascii="Times New Roman" w:hAnsi="Times New Roman" w:cs="Times New Roman"/>
          <w:b/>
          <w:bCs/>
          <w:sz w:val="24"/>
          <w:szCs w:val="24"/>
          <w:lang w:val="en-GB"/>
        </w:rPr>
        <w:t>Further information</w:t>
      </w:r>
      <w:r w:rsidRPr="00A708D7">
        <w:rPr>
          <w:rFonts w:ascii="Times New Roman" w:hAnsi="Times New Roman" w:cs="Times New Roman"/>
          <w:sz w:val="24"/>
          <w:szCs w:val="24"/>
          <w:lang w:val="en-GB"/>
        </w:rPr>
        <w:t xml:space="preserve"> about the type of activities that can be covered with these new grants, application and reporting process can be found in the </w:t>
      </w:r>
      <w:hyperlink r:id="rId8" w:history="1">
        <w:proofErr w:type="spellStart"/>
        <w:r w:rsidRPr="00A708D7">
          <w:rPr>
            <w:rStyle w:val="Hipersaitas"/>
            <w:rFonts w:ascii="Times New Roman" w:hAnsi="Times New Roman" w:cs="Times New Roman"/>
            <w:sz w:val="24"/>
            <w:szCs w:val="24"/>
            <w:lang w:val="en-GB"/>
          </w:rPr>
          <w:t>Vademecum</w:t>
        </w:r>
        <w:proofErr w:type="spellEnd"/>
      </w:hyperlink>
      <w:r w:rsidRPr="00A708D7">
        <w:rPr>
          <w:rFonts w:ascii="Times New Roman" w:hAnsi="Times New Roman" w:cs="Times New Roman"/>
          <w:sz w:val="24"/>
          <w:szCs w:val="24"/>
          <w:lang w:val="en-GB"/>
        </w:rPr>
        <w:t xml:space="preserve"> (version Apr 2021) (Section 10) and in the </w:t>
      </w:r>
      <w:hyperlink r:id="rId9" w:history="1">
        <w:r w:rsidRPr="00A708D7">
          <w:rPr>
            <w:rStyle w:val="Hipersaitas"/>
            <w:rFonts w:ascii="Times New Roman" w:hAnsi="Times New Roman" w:cs="Times New Roman"/>
            <w:sz w:val="24"/>
            <w:szCs w:val="24"/>
            <w:lang w:val="en-GB"/>
          </w:rPr>
          <w:t>FAQ document</w:t>
        </w:r>
      </w:hyperlink>
      <w:r w:rsidRPr="00A708D7">
        <w:rPr>
          <w:rFonts w:ascii="Times New Roman" w:hAnsi="Times New Roman" w:cs="Times New Roman"/>
          <w:sz w:val="24"/>
          <w:szCs w:val="24"/>
          <w:lang w:val="en-GB"/>
        </w:rPr>
        <w:t>.</w:t>
      </w:r>
    </w:p>
    <w:sectPr w:rsidR="00872356" w:rsidRPr="001B2B80">
      <w:foot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A575" w14:textId="77777777" w:rsidR="00D378E5" w:rsidRDefault="00D378E5" w:rsidP="000C75DB">
      <w:pPr>
        <w:spacing w:after="0" w:line="240" w:lineRule="auto"/>
      </w:pPr>
      <w:r>
        <w:separator/>
      </w:r>
    </w:p>
  </w:endnote>
  <w:endnote w:type="continuationSeparator" w:id="0">
    <w:p w14:paraId="07CF16F1" w14:textId="77777777" w:rsidR="00D378E5" w:rsidRDefault="00D378E5" w:rsidP="000C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47894"/>
      <w:docPartObj>
        <w:docPartGallery w:val="Page Numbers (Bottom of Page)"/>
        <w:docPartUnique/>
      </w:docPartObj>
    </w:sdtPr>
    <w:sdtEndPr>
      <w:rPr>
        <w:rFonts w:ascii="Times New Roman" w:hAnsi="Times New Roman" w:cs="Times New Roman"/>
        <w:sz w:val="24"/>
        <w:szCs w:val="24"/>
      </w:rPr>
    </w:sdtEndPr>
    <w:sdtContent>
      <w:p w14:paraId="43E1E39D" w14:textId="489520B5" w:rsidR="000C75DB" w:rsidRPr="000C75DB" w:rsidRDefault="000C75DB">
        <w:pPr>
          <w:pStyle w:val="Porat"/>
          <w:jc w:val="right"/>
          <w:rPr>
            <w:rFonts w:ascii="Times New Roman" w:hAnsi="Times New Roman" w:cs="Times New Roman"/>
            <w:sz w:val="24"/>
            <w:szCs w:val="24"/>
          </w:rPr>
        </w:pPr>
        <w:r w:rsidRPr="000C75DB">
          <w:rPr>
            <w:rFonts w:ascii="Times New Roman" w:hAnsi="Times New Roman" w:cs="Times New Roman"/>
            <w:sz w:val="24"/>
            <w:szCs w:val="24"/>
          </w:rPr>
          <w:fldChar w:fldCharType="begin"/>
        </w:r>
        <w:r w:rsidRPr="000C75DB">
          <w:rPr>
            <w:rFonts w:ascii="Times New Roman" w:hAnsi="Times New Roman" w:cs="Times New Roman"/>
            <w:sz w:val="24"/>
            <w:szCs w:val="24"/>
          </w:rPr>
          <w:instrText>PAGE   \* MERGEFORMAT</w:instrText>
        </w:r>
        <w:r w:rsidRPr="000C75DB">
          <w:rPr>
            <w:rFonts w:ascii="Times New Roman" w:hAnsi="Times New Roman" w:cs="Times New Roman"/>
            <w:sz w:val="24"/>
            <w:szCs w:val="24"/>
          </w:rPr>
          <w:fldChar w:fldCharType="separate"/>
        </w:r>
        <w:r w:rsidRPr="000C75DB">
          <w:rPr>
            <w:rFonts w:ascii="Times New Roman" w:hAnsi="Times New Roman" w:cs="Times New Roman"/>
            <w:sz w:val="24"/>
            <w:szCs w:val="24"/>
          </w:rPr>
          <w:t>2</w:t>
        </w:r>
        <w:r w:rsidRPr="000C75DB">
          <w:rPr>
            <w:rFonts w:ascii="Times New Roman" w:hAnsi="Times New Roman" w:cs="Times New Roman"/>
            <w:sz w:val="24"/>
            <w:szCs w:val="24"/>
          </w:rPr>
          <w:fldChar w:fldCharType="end"/>
        </w:r>
      </w:p>
    </w:sdtContent>
  </w:sdt>
  <w:p w14:paraId="6C3A57E9" w14:textId="77777777" w:rsidR="000C75DB" w:rsidRDefault="000C75D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4346" w14:textId="77777777" w:rsidR="00D378E5" w:rsidRDefault="00D378E5" w:rsidP="000C75DB">
      <w:pPr>
        <w:spacing w:after="0" w:line="240" w:lineRule="auto"/>
      </w:pPr>
      <w:r>
        <w:separator/>
      </w:r>
    </w:p>
  </w:footnote>
  <w:footnote w:type="continuationSeparator" w:id="0">
    <w:p w14:paraId="48E3CDAB" w14:textId="77777777" w:rsidR="00D378E5" w:rsidRDefault="00D378E5" w:rsidP="000C7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B2932"/>
    <w:multiLevelType w:val="hybridMultilevel"/>
    <w:tmpl w:val="7958C6D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B9B3662"/>
    <w:multiLevelType w:val="hybridMultilevel"/>
    <w:tmpl w:val="3D2651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28"/>
    <w:rsid w:val="000C75DB"/>
    <w:rsid w:val="001B2B80"/>
    <w:rsid w:val="00225F4E"/>
    <w:rsid w:val="00286B84"/>
    <w:rsid w:val="00287EDB"/>
    <w:rsid w:val="00293C19"/>
    <w:rsid w:val="002974C7"/>
    <w:rsid w:val="003D0080"/>
    <w:rsid w:val="004B3340"/>
    <w:rsid w:val="00553CB7"/>
    <w:rsid w:val="006668A8"/>
    <w:rsid w:val="00796A09"/>
    <w:rsid w:val="00872356"/>
    <w:rsid w:val="009D5CFD"/>
    <w:rsid w:val="00A708D7"/>
    <w:rsid w:val="00AD0B63"/>
    <w:rsid w:val="00B45AD0"/>
    <w:rsid w:val="00CB7155"/>
    <w:rsid w:val="00D378E5"/>
    <w:rsid w:val="00DD4228"/>
    <w:rsid w:val="00F9130B"/>
    <w:rsid w:val="00F91FAF"/>
    <w:rsid w:val="00FA5A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10D9"/>
  <w15:chartTrackingRefBased/>
  <w15:docId w15:val="{EABB75AB-E631-41A0-8468-1B8AF59D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D4228"/>
    <w:pPr>
      <w:ind w:left="720"/>
      <w:contextualSpacing/>
    </w:pPr>
  </w:style>
  <w:style w:type="character" w:styleId="Hipersaitas">
    <w:name w:val="Hyperlink"/>
    <w:basedOn w:val="Numatytasispastraiposriftas"/>
    <w:uiPriority w:val="99"/>
    <w:unhideWhenUsed/>
    <w:rsid w:val="00DD4228"/>
    <w:rPr>
      <w:color w:val="0563C1" w:themeColor="hyperlink"/>
      <w:u w:val="single"/>
    </w:rPr>
  </w:style>
  <w:style w:type="character" w:styleId="Neapdorotaspaminjimas">
    <w:name w:val="Unresolved Mention"/>
    <w:basedOn w:val="Numatytasispastraiposriftas"/>
    <w:uiPriority w:val="99"/>
    <w:semiHidden/>
    <w:unhideWhenUsed/>
    <w:rsid w:val="00DD4228"/>
    <w:rPr>
      <w:color w:val="605E5C"/>
      <w:shd w:val="clear" w:color="auto" w:fill="E1DFDD"/>
    </w:rPr>
  </w:style>
  <w:style w:type="paragraph" w:styleId="Antrats">
    <w:name w:val="header"/>
    <w:basedOn w:val="prastasis"/>
    <w:link w:val="AntratsDiagrama"/>
    <w:uiPriority w:val="99"/>
    <w:unhideWhenUsed/>
    <w:rsid w:val="000C75D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C75DB"/>
  </w:style>
  <w:style w:type="paragraph" w:styleId="Porat">
    <w:name w:val="footer"/>
    <w:basedOn w:val="prastasis"/>
    <w:link w:val="PoratDiagrama"/>
    <w:uiPriority w:val="99"/>
    <w:unhideWhenUsed/>
    <w:rsid w:val="000C75D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C75DB"/>
  </w:style>
  <w:style w:type="character" w:styleId="Perirtashipersaitas">
    <w:name w:val="FollowedHyperlink"/>
    <w:basedOn w:val="Numatytasispastraiposriftas"/>
    <w:uiPriority w:val="99"/>
    <w:semiHidden/>
    <w:unhideWhenUsed/>
    <w:rsid w:val="00F913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t.eu/wp-content/uploads/2021/04/Vademecum-28-April-2021.pdf" TargetMode="External"/><Relationship Id="rId3" Type="http://schemas.openxmlformats.org/officeDocument/2006/relationships/settings" Target="settings.xml"/><Relationship Id="rId7" Type="http://schemas.openxmlformats.org/officeDocument/2006/relationships/hyperlink" Target="https://www.cost.eu/wp-content/uploads/2021/04/VNT-userguid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st.eu/wp-content/uploads/2021/04/FAQ-VNTs-Final-Version-1.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2837</Words>
  <Characters>1618</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Vygantė Milašiūtė</dc:creator>
  <cp:keywords/>
  <dc:description/>
  <cp:lastModifiedBy>Vygantė Milašiūtė</cp:lastModifiedBy>
  <cp:revision>2</cp:revision>
  <dcterms:created xsi:type="dcterms:W3CDTF">2021-06-02T06:23:00Z</dcterms:created>
  <dcterms:modified xsi:type="dcterms:W3CDTF">2021-06-02T06:23:00Z</dcterms:modified>
</cp:coreProperties>
</file>